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6BF1" w14:textId="1E9A7B71" w:rsidR="003A4955" w:rsidRPr="003A4955" w:rsidRDefault="003A4955" w:rsidP="003A4955">
      <w:pPr>
        <w:spacing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3A4955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CONSULTA CIUDADANA</w:t>
      </w:r>
    </w:p>
    <w:p w14:paraId="3C35633E" w14:textId="77777777" w:rsidR="003A4955" w:rsidRPr="003A4955" w:rsidRDefault="003A4955" w:rsidP="003A49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A4955">
        <w:rPr>
          <w:rFonts w:ascii="Arial" w:eastAsia="Times New Roman" w:hAnsi="Arial" w:cs="Arial"/>
          <w:sz w:val="24"/>
          <w:szCs w:val="24"/>
          <w:lang w:eastAsia="es-CO"/>
        </w:rPr>
        <w:t>La consulta a la ciudadanía es un mecanismo de participación que busca conocer las opiniones, sugerencias o propuestas, comentarios y aportes de los usuarios, ciudadanos y grupos de interés con respecto a los proyectos, normas, políticas, programas o trámites...</w:t>
      </w:r>
    </w:p>
    <w:p w14:paraId="672D252D" w14:textId="261E8784" w:rsidR="003A4955" w:rsidRPr="003A4955" w:rsidRDefault="003A4955" w:rsidP="003A4955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71C3"/>
          <w:sz w:val="24"/>
          <w:szCs w:val="24"/>
          <w:lang w:eastAsia="es-CO"/>
        </w:rPr>
      </w:pPr>
      <w:hyperlink r:id="rId4" w:history="1">
        <w:r w:rsidRPr="003A49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PLANEACIÓN Y PRESUPUESTO PARTICIPATIVO.</w:t>
        </w:r>
      </w:hyperlink>
    </w:p>
    <w:p w14:paraId="49F81F84" w14:textId="77777777" w:rsidR="003A4955" w:rsidRPr="003A4955" w:rsidRDefault="003A4955" w:rsidP="003A495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A4955">
        <w:rPr>
          <w:rFonts w:ascii="Arial" w:eastAsia="Times New Roman" w:hAnsi="Arial" w:cs="Arial"/>
          <w:sz w:val="24"/>
          <w:szCs w:val="24"/>
          <w:lang w:eastAsia="es-CO"/>
        </w:rPr>
        <w:t>La planeación participativa es entendida como el mecanismo mediante el cual la sociedad civil decide el rumbo de las políticas, planes, programas, proyectos o trámites de acuerdo con sus necesidades. La participación puede darse en la delimitación de los resultados e...</w:t>
      </w:r>
    </w:p>
    <w:p w14:paraId="4EDDE192" w14:textId="790CC8D9" w:rsidR="003A4955" w:rsidRPr="003A4955" w:rsidRDefault="003A4955" w:rsidP="003A4955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71C3"/>
          <w:sz w:val="24"/>
          <w:szCs w:val="24"/>
          <w:lang w:eastAsia="es-CO"/>
        </w:rPr>
      </w:pPr>
      <w:hyperlink r:id="rId5" w:history="1">
        <w:r w:rsidRPr="003A49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PARTICIPA</w:t>
        </w:r>
      </w:hyperlink>
    </w:p>
    <w:p w14:paraId="2FB83E87" w14:textId="312376FB" w:rsidR="003A4955" w:rsidRPr="003A4955" w:rsidRDefault="003A4955" w:rsidP="003A4955">
      <w:pPr>
        <w:spacing w:line="360" w:lineRule="auto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3A4955">
        <w:rPr>
          <w:rFonts w:ascii="Arial" w:eastAsia="Times New Roman" w:hAnsi="Arial" w:cs="Arial"/>
          <w:sz w:val="24"/>
          <w:szCs w:val="24"/>
          <w:lang w:eastAsia="es-CO"/>
        </w:rPr>
        <w:t>Participa ¿Qué es? El Menú Participa es una nueva categoría del menú destacado que deben crear las entidades y organismos obligados en el encabezado principal de su sitio web. Las autoridades deben publicar en el Menú Participa los contenidos de información sobre los...</w:t>
      </w:r>
    </w:p>
    <w:p w14:paraId="6ED3057B" w14:textId="5130CC69" w:rsidR="003A4955" w:rsidRPr="003A4955" w:rsidRDefault="003A4955" w:rsidP="003A4955">
      <w:pPr>
        <w:spacing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3A4955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PQRSD</w:t>
      </w:r>
    </w:p>
    <w:p w14:paraId="06745639" w14:textId="18D2ECCC" w:rsidR="003A4955" w:rsidRPr="003A4955" w:rsidRDefault="003A4955" w:rsidP="003A4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PQRSD Mecanismo de atención de Petición, Queja/Reclamo, Solicitud de Información, Denuncia o Sugerencia/ Propuesta. Home 9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Search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query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for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pqrs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Tipo de recurso a presentar: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PeticiónQueja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/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ReclamoSolicitud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InformaciónDenunciaSugerencia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/ </w:t>
      </w:r>
      <w:proofErr w:type="spellStart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PropuestaAgendamiento</w:t>
      </w:r>
      <w:proofErr w:type="spellEnd"/>
      <w:r w:rsidRPr="003A4955">
        <w:rPr>
          <w:rFonts w:ascii="Arial" w:hAnsi="Arial" w:cs="Arial"/>
          <w:color w:val="666666"/>
          <w:sz w:val="24"/>
          <w:szCs w:val="24"/>
          <w:shd w:val="clear" w:color="auto" w:fill="FFFFFF"/>
        </w:rPr>
        <w:t>...</w:t>
      </w:r>
    </w:p>
    <w:sectPr w:rsidR="003A4955" w:rsidRPr="003A4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5"/>
    <w:rsid w:val="003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D0E5"/>
  <w15:chartTrackingRefBased/>
  <w15:docId w15:val="{58628AAB-4750-40C8-98C5-8D1C17E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A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495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A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taria1sangil.com.co/982-2/" TargetMode="External"/><Relationship Id="rId4" Type="http://schemas.openxmlformats.org/officeDocument/2006/relationships/hyperlink" Target="https://www.notaria1sangil.com.co/2022/05/18/planeacion-y-presupuesto-participativ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 Velez</dc:creator>
  <cp:keywords/>
  <dc:description/>
  <cp:lastModifiedBy>Primera Velez</cp:lastModifiedBy>
  <cp:revision>1</cp:revision>
  <dcterms:created xsi:type="dcterms:W3CDTF">2022-09-26T20:13:00Z</dcterms:created>
  <dcterms:modified xsi:type="dcterms:W3CDTF">2022-09-26T20:15:00Z</dcterms:modified>
</cp:coreProperties>
</file>